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4EC" w:rsidRPr="002C14EC" w:rsidRDefault="002C14EC" w:rsidP="002C14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auto"/>
          <w:sz w:val="22"/>
          <w:szCs w:val="22"/>
        </w:rPr>
      </w:pPr>
      <w:r w:rsidRPr="002C14EC">
        <w:rPr>
          <w:rFonts w:ascii="Times New Roman" w:hAnsi="Times New Roman" w:cs="Times New Roman"/>
          <w:color w:val="auto"/>
          <w:sz w:val="22"/>
          <w:szCs w:val="22"/>
        </w:rPr>
        <w:t>Таблица 2. График ТП</w:t>
      </w:r>
    </w:p>
    <w:tbl>
      <w:tblPr>
        <w:tblW w:w="4468" w:type="pct"/>
        <w:jc w:val="center"/>
        <w:tblCellMar>
          <w:left w:w="0" w:type="dxa"/>
          <w:right w:w="0" w:type="dxa"/>
        </w:tblCellMar>
        <w:tblLook w:val="04A0"/>
      </w:tblPr>
      <w:tblGrid>
        <w:gridCol w:w="1587"/>
        <w:gridCol w:w="1350"/>
        <w:gridCol w:w="953"/>
        <w:gridCol w:w="1009"/>
        <w:gridCol w:w="1126"/>
        <w:gridCol w:w="1120"/>
        <w:gridCol w:w="1408"/>
      </w:tblGrid>
      <w:tr w:rsidR="002C14EC" w:rsidRPr="002C14EC" w:rsidTr="002C14EC">
        <w:trPr>
          <w:jc w:val="center"/>
        </w:trPr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</w:rPr>
              <w:t>Московское время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</w:rPr>
              <w:t>Понедельник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</w:rPr>
              <w:t>Вторник</w:t>
            </w:r>
          </w:p>
        </w:tc>
        <w:tc>
          <w:tcPr>
            <w:tcW w:w="5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</w:rPr>
              <w:t>Среда</w:t>
            </w:r>
          </w:p>
        </w:tc>
        <w:tc>
          <w:tcPr>
            <w:tcW w:w="6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</w:rPr>
              <w:t>Четверг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</w:rPr>
              <w:t>Пятница</w:t>
            </w:r>
          </w:p>
        </w:tc>
        <w:tc>
          <w:tcPr>
            <w:tcW w:w="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</w:rPr>
              <w:t>Выходные и праздничные дни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</w:rPr>
              <w:t>0:00 – 1:00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</w:rPr>
              <w:t>1:00 – 2:00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2:00 – 3:00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3:00 – 4:00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trHeight w:val="70"/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4:00 – 5:00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5:00 – 6:00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6:00 – 7:00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7:00 – 8:00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8:00 – 9:00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9:00 – 10:00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4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10:00 – 11:00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4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11:00 – 12:00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4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12:00 – 13:00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4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13:00 – 14:00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4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14:00 – 15:00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4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15:00 – 16:00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4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16:00 – 17:00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4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17:00 – 18:00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4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18:00 – 19:00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19:00 – 20:00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20:00 – 21:00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21:00 – 22:00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22:00 – 23:00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  <w:tr w:rsidR="002C14EC" w:rsidRPr="002C14EC" w:rsidTr="002C14EC">
        <w:trPr>
          <w:jc w:val="center"/>
        </w:trPr>
        <w:tc>
          <w:tcPr>
            <w:tcW w:w="9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23:00 – 24:00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5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lang w:val="en-US"/>
              </w:rPr>
              <w:t>3</w:t>
            </w:r>
          </w:p>
        </w:tc>
      </w:tr>
    </w:tbl>
    <w:p w:rsidR="002C14EC" w:rsidRPr="002C14EC" w:rsidRDefault="002C14EC" w:rsidP="002C14EC">
      <w:pPr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:rsidR="002C14EC" w:rsidRPr="002C14EC" w:rsidRDefault="002C14EC" w:rsidP="002C14EC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C14EC">
        <w:rPr>
          <w:rFonts w:ascii="Times New Roman" w:hAnsi="Times New Roman" w:cs="Times New Roman"/>
          <w:color w:val="auto"/>
          <w:sz w:val="22"/>
          <w:szCs w:val="22"/>
        </w:rPr>
        <w:t>Таблица 3. Периоды ТП</w:t>
      </w: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4A0"/>
      </w:tblPr>
      <w:tblGrid>
        <w:gridCol w:w="1099"/>
        <w:gridCol w:w="8472"/>
      </w:tblGrid>
      <w:tr w:rsidR="002C14EC" w:rsidRPr="002C14EC" w:rsidTr="002C14EC">
        <w:trPr>
          <w:tblHeader/>
        </w:trPr>
        <w:tc>
          <w:tcPr>
            <w:tcW w:w="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Tableheader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</w:rPr>
              <w:t>Цветовая схема</w:t>
            </w:r>
          </w:p>
        </w:tc>
        <w:tc>
          <w:tcPr>
            <w:tcW w:w="44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pStyle w:val="Tableheader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sz w:val="16"/>
                <w:szCs w:val="16"/>
              </w:rPr>
              <w:t>График обслуживания пользователей ОАО «МРСК  Центра».</w:t>
            </w:r>
          </w:p>
        </w:tc>
      </w:tr>
      <w:tr w:rsidR="002C14EC" w:rsidRPr="002C14EC" w:rsidTr="002C14EC"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4EC" w:rsidRPr="002C14EC" w:rsidRDefault="002C14EC">
            <w:pPr>
              <w:pStyle w:val="Tabletext"/>
              <w:keepNext/>
              <w:spacing w:line="276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Основной </w:t>
            </w:r>
          </w:p>
          <w:p w:rsidR="002C14EC" w:rsidRPr="002C14EC" w:rsidRDefault="002C14EC">
            <w:pPr>
              <w:spacing w:line="276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Приложения функционируют, звонки принимаются, осуществляются все виды обслуживания. </w:t>
            </w:r>
          </w:p>
        </w:tc>
      </w:tr>
      <w:tr w:rsidR="002C14EC" w:rsidRPr="002C14EC" w:rsidTr="002C14EC"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4EC" w:rsidRPr="002C14EC" w:rsidRDefault="002C14EC">
            <w:pPr>
              <w:pStyle w:val="Tabletext"/>
              <w:keepNext/>
              <w:spacing w:line="276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4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Период дежурства</w:t>
            </w:r>
          </w:p>
          <w:p w:rsidR="002C14EC" w:rsidRPr="002C14EC" w:rsidRDefault="002C14EC">
            <w:pPr>
              <w:spacing w:line="276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Приложения функционируют, звонки принимаются, инциденты критичного приоритета решаются, остальные обращения пользователей  регистрируются для разрешения в Основной период ТП. Другие виды обслуживания (кроме Отработки инцидентов)  не предоставляются.</w:t>
            </w:r>
          </w:p>
        </w:tc>
      </w:tr>
      <w:tr w:rsidR="002C14EC" w:rsidRPr="002C14EC" w:rsidTr="002C14EC"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4EC" w:rsidRPr="002C14EC" w:rsidRDefault="002C14EC">
            <w:pPr>
              <w:pStyle w:val="Smalltabletext"/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4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Время предоставления услуги без ТП</w:t>
            </w:r>
          </w:p>
          <w:p w:rsidR="002C14EC" w:rsidRPr="002C14EC" w:rsidRDefault="002C14EC">
            <w:pPr>
              <w:spacing w:line="276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Приложения функционируют, ТП не оказывается, обращения пользователей  регистрируются в автоматической системе</w:t>
            </w:r>
          </w:p>
        </w:tc>
      </w:tr>
      <w:tr w:rsidR="002C14EC" w:rsidRPr="002C14EC" w:rsidTr="002C14EC"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14EC" w:rsidRPr="002C14EC" w:rsidRDefault="002C14EC">
            <w:pPr>
              <w:pStyle w:val="Tabletext"/>
              <w:spacing w:line="276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2C14EC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4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14EC" w:rsidRPr="002C14EC" w:rsidRDefault="002C14EC">
            <w:pPr>
              <w:spacing w:line="276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Технологическое окно</w:t>
            </w:r>
          </w:p>
          <w:p w:rsidR="002C14EC" w:rsidRPr="002C14EC" w:rsidRDefault="002C14EC">
            <w:pPr>
              <w:spacing w:line="276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C14E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Приложения могут не функционировать вследствие возможного проведения технических работ. Если в указанный период будут выполняться работы по технологическому обслуживанию, пользователи должны быть проинформированы об этом заранее. Обращения пользователей  могут приниматься службой </w:t>
            </w:r>
            <w:proofErr w:type="spellStart"/>
            <w:r w:rsidRPr="002C14E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ServiceDesk</w:t>
            </w:r>
            <w:proofErr w:type="spellEnd"/>
            <w:r w:rsidRPr="002C14E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и через САТП.</w:t>
            </w:r>
          </w:p>
        </w:tc>
      </w:tr>
    </w:tbl>
    <w:p w:rsidR="002C14EC" w:rsidRPr="002C14EC" w:rsidRDefault="002C14EC" w:rsidP="002C14EC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3D2123" w:rsidRPr="002C14EC" w:rsidRDefault="002C14EC">
      <w:pPr>
        <w:rPr>
          <w:rFonts w:ascii="Times New Roman" w:hAnsi="Times New Roman" w:cs="Times New Roman"/>
          <w:color w:val="auto"/>
        </w:rPr>
      </w:pPr>
    </w:p>
    <w:sectPr w:rsidR="003D2123" w:rsidRPr="002C14EC" w:rsidSect="00FE4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2730B"/>
    <w:multiLevelType w:val="hybridMultilevel"/>
    <w:tmpl w:val="8A101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4EC"/>
    <w:rsid w:val="002C14EC"/>
    <w:rsid w:val="005B1231"/>
    <w:rsid w:val="00765425"/>
    <w:rsid w:val="00FE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4EC"/>
    <w:pPr>
      <w:spacing w:after="0" w:line="240" w:lineRule="auto"/>
    </w:pPr>
    <w:rPr>
      <w:rFonts w:ascii="Arial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4EC"/>
    <w:pPr>
      <w:ind w:left="720"/>
    </w:pPr>
  </w:style>
  <w:style w:type="paragraph" w:customStyle="1" w:styleId="Tabletext">
    <w:name w:val="Table text"/>
    <w:basedOn w:val="a"/>
    <w:uiPriority w:val="99"/>
    <w:rsid w:val="002C14EC"/>
    <w:pPr>
      <w:spacing w:before="60" w:after="60"/>
      <w:ind w:left="170" w:hanging="340"/>
      <w:jc w:val="both"/>
    </w:pPr>
    <w:rPr>
      <w:rFonts w:ascii="Arial Narrow" w:hAnsi="Arial Narrow" w:cs="Times New Roman"/>
      <w:color w:val="auto"/>
    </w:rPr>
  </w:style>
  <w:style w:type="paragraph" w:customStyle="1" w:styleId="Tableheader">
    <w:name w:val="Table header"/>
    <w:basedOn w:val="a"/>
    <w:uiPriority w:val="99"/>
    <w:rsid w:val="002C14EC"/>
    <w:pPr>
      <w:keepNext/>
      <w:spacing w:line="280" w:lineRule="exact"/>
    </w:pPr>
    <w:rPr>
      <w:b/>
      <w:bCs/>
      <w:color w:val="auto"/>
      <w:sz w:val="18"/>
      <w:szCs w:val="18"/>
    </w:rPr>
  </w:style>
  <w:style w:type="character" w:customStyle="1" w:styleId="SmalltabletextChar">
    <w:name w:val="Small table text Char"/>
    <w:basedOn w:val="a0"/>
    <w:link w:val="Smalltabletext"/>
    <w:uiPriority w:val="99"/>
    <w:locked/>
    <w:rsid w:val="002C14EC"/>
    <w:rPr>
      <w:rFonts w:ascii="Calibri" w:hAnsi="Calibri"/>
      <w:sz w:val="18"/>
      <w:szCs w:val="18"/>
    </w:rPr>
  </w:style>
  <w:style w:type="paragraph" w:customStyle="1" w:styleId="Smalltabletext">
    <w:name w:val="Small table text"/>
    <w:basedOn w:val="a"/>
    <w:link w:val="SmalltabletextChar"/>
    <w:uiPriority w:val="99"/>
    <w:rsid w:val="002C14EC"/>
    <w:rPr>
      <w:rFonts w:ascii="Calibri" w:hAnsi="Calibri" w:cstheme="minorBidi"/>
      <w:color w:val="auto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Company>mrsk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2013-05-15T11:54:00Z</dcterms:created>
  <dcterms:modified xsi:type="dcterms:W3CDTF">2013-05-15T11:55:00Z</dcterms:modified>
</cp:coreProperties>
</file>